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21A" w:rsidRDefault="0058421A" w:rsidP="0058421A">
      <w:pPr>
        <w:pStyle w:val="Title"/>
      </w:pPr>
      <w:r>
        <w:t>Worksheet 2 – 1</w:t>
      </w:r>
    </w:p>
    <w:p w:rsidR="0058421A" w:rsidRDefault="0058421A" w:rsidP="0058421A">
      <w:pPr>
        <w:pStyle w:val="Title"/>
      </w:pPr>
    </w:p>
    <w:p w:rsidR="0058421A" w:rsidRDefault="0058421A" w:rsidP="0058421A">
      <w:pPr>
        <w:rPr>
          <w:u w:val="single"/>
        </w:rPr>
      </w:pPr>
      <w:r>
        <w:rPr>
          <w:u w:val="single"/>
        </w:rPr>
        <w:t>(Prentice Hall:  pages 71 – 72:  1 – 32 all; page 267: 1 – 9 all)</w:t>
      </w:r>
    </w:p>
    <w:p w:rsidR="0058421A" w:rsidRDefault="0058421A" w:rsidP="0058421A">
      <w:pPr>
        <w:rPr>
          <w:u w:val="single"/>
        </w:rPr>
      </w:pPr>
    </w:p>
    <w:p w:rsidR="0058421A" w:rsidRDefault="0058421A" w:rsidP="0058421A">
      <w:pPr>
        <w:numPr>
          <w:ilvl w:val="0"/>
          <w:numId w:val="1"/>
        </w:numPr>
      </w:pPr>
      <w:r>
        <w:t>Identify the hypothesis and the conclusion in the cartoon.  (Underline the hypothesis once and the conclusion twice.)</w:t>
      </w:r>
    </w:p>
    <w:p w:rsidR="0058421A" w:rsidRDefault="0058421A" w:rsidP="0058421A">
      <w:pPr>
        <w:ind w:left="360"/>
      </w:pPr>
    </w:p>
    <w:p w:rsidR="0058421A" w:rsidRDefault="0058421A" w:rsidP="0058421A">
      <w:pPr>
        <w:pStyle w:val="BodyTextIndent"/>
      </w:pPr>
      <w:r>
        <w:t>Here’s an interesting one - - If you send in the proof-of-purchase label, they send you a Get-Well Card.</w:t>
      </w:r>
    </w:p>
    <w:p w:rsidR="0058421A" w:rsidRDefault="0058421A" w:rsidP="0058421A">
      <w:pPr>
        <w:rPr>
          <w:b/>
          <w:bCs/>
        </w:rPr>
      </w:pPr>
    </w:p>
    <w:p w:rsidR="0058421A" w:rsidRDefault="0058421A" w:rsidP="0058421A">
      <w:pPr>
        <w:rPr>
          <w:b/>
          <w:bCs/>
        </w:rPr>
      </w:pPr>
      <w:r>
        <w:rPr>
          <w:b/>
          <w:bCs/>
        </w:rPr>
        <w:t>Identify the hypothesis (underline once) and the conclusion (underline twice) of each conditional.</w:t>
      </w:r>
    </w:p>
    <w:p w:rsidR="0058421A" w:rsidRDefault="0058421A" w:rsidP="0058421A">
      <w:pPr>
        <w:rPr>
          <w:b/>
          <w:bCs/>
        </w:rPr>
      </w:pPr>
    </w:p>
    <w:p w:rsidR="0058421A" w:rsidRDefault="0058421A" w:rsidP="0058421A">
      <w:pPr>
        <w:numPr>
          <w:ilvl w:val="0"/>
          <w:numId w:val="1"/>
        </w:numPr>
      </w:pPr>
      <w:r>
        <w:t>If you want to be fit, then get plenty of exercise.</w:t>
      </w:r>
    </w:p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If x = 20 = 32, then x = 12.</w:t>
      </w:r>
    </w:p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“If you can see the magic in a fairy tale, you can face the future.” – Danielle Steel, novelist</w:t>
      </w:r>
    </w:p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“If somebody throws a brick at me, I can catch it and throw it back.” – Harry S. Truman</w:t>
      </w:r>
    </w:p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“If you can accept defeat and open your pay envelope without feeling, you’re stealing.” – George Allen, former NFL coach</w:t>
      </w:r>
    </w:p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 xml:space="preserve">“If my fans think that I can do everything I say I do, then they’re crazier than I am.” – </w:t>
      </w:r>
      <w:proofErr w:type="spellStart"/>
      <w:r>
        <w:t>Muhammed</w:t>
      </w:r>
      <w:proofErr w:type="spellEnd"/>
      <w:r>
        <w:t xml:space="preserve"> Ali</w:t>
      </w:r>
    </w:p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“…if I could paint that flower in a huge scale, you could not ignore its beauty.” = Georgia O’Keeffe, artist</w:t>
      </w:r>
    </w:p>
    <w:p w:rsidR="0058421A" w:rsidRDefault="0058421A" w:rsidP="0058421A"/>
    <w:p w:rsidR="0058421A" w:rsidRDefault="0058421A" w:rsidP="0058421A">
      <w:pPr>
        <w:rPr>
          <w:b/>
          <w:bCs/>
        </w:rPr>
      </w:pPr>
      <w:r>
        <w:rPr>
          <w:b/>
          <w:bCs/>
        </w:rPr>
        <w:t>Write each sentence as a conditional.</w:t>
      </w:r>
    </w:p>
    <w:p w:rsidR="0058421A" w:rsidRDefault="0058421A" w:rsidP="0058421A">
      <w:pPr>
        <w:rPr>
          <w:b/>
          <w:bCs/>
        </w:rPr>
      </w:pPr>
    </w:p>
    <w:p w:rsidR="0058421A" w:rsidRDefault="0058421A" w:rsidP="0058421A">
      <w:pPr>
        <w:numPr>
          <w:ilvl w:val="0"/>
          <w:numId w:val="1"/>
        </w:numPr>
      </w:pPr>
      <w:r>
        <w:t>Glass objects are fragile.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3x – 7 = 14 implies that 3x = 21.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Whole numbers that have 2 as a factor are even.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All obtuse angles have measure greater than 90.</w:t>
      </w:r>
    </w:p>
    <w:p w:rsidR="0058421A" w:rsidRDefault="0058421A" w:rsidP="0058421A">
      <w:pPr>
        <w:ind w:left="360"/>
      </w:pPr>
    </w:p>
    <w:p w:rsidR="0058421A" w:rsidRDefault="0058421A" w:rsidP="0058421A">
      <w:pPr>
        <w:ind w:left="360"/>
      </w:pPr>
    </w:p>
    <w:p w:rsidR="0058421A" w:rsidRDefault="0058421A" w:rsidP="0058421A">
      <w:pPr>
        <w:numPr>
          <w:ilvl w:val="0"/>
          <w:numId w:val="1"/>
        </w:numPr>
      </w:pPr>
      <w:r>
        <w:t>Good weather makes a picnic enjoyable.</w:t>
      </w:r>
    </w:p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Two skew lines do not lie in the same plane.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rPr>
          <w:b/>
          <w:bCs/>
        </w:rPr>
      </w:pPr>
      <w:r>
        <w:rPr>
          <w:b/>
          <w:bCs/>
        </w:rPr>
        <w:t>Show that each conditional is false by finding a counterexample.</w:t>
      </w:r>
    </w:p>
    <w:p w:rsidR="0058421A" w:rsidRDefault="0058421A" w:rsidP="0058421A">
      <w:pPr>
        <w:rPr>
          <w:b/>
          <w:bCs/>
        </w:rPr>
      </w:pPr>
    </w:p>
    <w:p w:rsidR="0058421A" w:rsidRDefault="0058421A" w:rsidP="0058421A">
      <w:pPr>
        <w:numPr>
          <w:ilvl w:val="0"/>
          <w:numId w:val="1"/>
        </w:numPr>
      </w:pPr>
      <w:r>
        <w:t>If it is not a weekday, then it is Saturday.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 xml:space="preserve">Odd integers less than ten are </w:t>
      </w:r>
      <w:proofErr w:type="gramStart"/>
      <w:r>
        <w:t>prime</w:t>
      </w:r>
      <w:proofErr w:type="gramEnd"/>
      <w:r>
        <w:t>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 xml:space="preserve">If you live in a country that borders the </w:t>
      </w:r>
      <w:smartTag w:uri="urn:schemas-microsoft-com:office:smarttags" w:element="country-region">
        <w:smartTag w:uri="urn:schemas-microsoft-com:office:smarttags" w:element="place">
          <w:r>
            <w:t>United States</w:t>
          </w:r>
        </w:smartTag>
      </w:smartTag>
      <w:r>
        <w:t xml:space="preserve">, then you live in </w:t>
      </w:r>
      <w:smartTag w:uri="urn:schemas-microsoft-com:office:smarttags" w:element="country-region">
        <w:smartTag w:uri="urn:schemas-microsoft-com:office:smarttags" w:element="place">
          <w:r>
            <w:t>Canada</w:t>
          </w:r>
        </w:smartTag>
      </w:smartTag>
      <w:r>
        <w:t>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If you play a sport with a ball and a bat, then you play baseball.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rPr>
          <w:b/>
          <w:bCs/>
        </w:rPr>
      </w:pPr>
      <w:r>
        <w:rPr>
          <w:b/>
          <w:bCs/>
        </w:rPr>
        <w:t>Draw a Venn diagram to illustrate each statement.</w:t>
      </w:r>
    </w:p>
    <w:p w:rsidR="0058421A" w:rsidRDefault="0058421A" w:rsidP="0058421A">
      <w:pPr>
        <w:rPr>
          <w:b/>
          <w:bCs/>
        </w:rPr>
      </w:pPr>
    </w:p>
    <w:p w:rsidR="0058421A" w:rsidRDefault="0058421A" w:rsidP="0058421A">
      <w:pPr>
        <w:numPr>
          <w:ilvl w:val="0"/>
          <w:numId w:val="1"/>
        </w:numPr>
      </w:pPr>
      <w:r>
        <w:t xml:space="preserve">If you live in </w:t>
      </w:r>
      <w:smartTag w:uri="urn:schemas-microsoft-com:office:smarttags" w:element="place">
        <w:r>
          <w:t>New England</w:t>
        </w:r>
      </w:smartTag>
      <w:r>
        <w:t xml:space="preserve">, then you live in the </w:t>
      </w:r>
      <w:smartTag w:uri="urn:schemas-microsoft-com:office:smarttags" w:element="country-region">
        <w:smartTag w:uri="urn:schemas-microsoft-com:office:smarttags" w:element="place">
          <w:r>
            <w:t>United States</w:t>
          </w:r>
        </w:smartTag>
      </w:smartTag>
      <w:r>
        <w:t>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If you play the flute, then you are a musician.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If an angle has measure 40, then it is acute.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Carrots are vegetables.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rPr>
          <w:b/>
          <w:bCs/>
        </w:rPr>
      </w:pPr>
      <w:r>
        <w:rPr>
          <w:b/>
          <w:bCs/>
        </w:rPr>
        <w:t>Write the converse of each conditional statement.</w:t>
      </w:r>
    </w:p>
    <w:p w:rsidR="0058421A" w:rsidRDefault="0058421A" w:rsidP="0058421A">
      <w:pPr>
        <w:rPr>
          <w:b/>
          <w:bCs/>
        </w:rPr>
      </w:pPr>
    </w:p>
    <w:p w:rsidR="0058421A" w:rsidRDefault="0058421A" w:rsidP="0058421A">
      <w:pPr>
        <w:numPr>
          <w:ilvl w:val="0"/>
          <w:numId w:val="1"/>
        </w:numPr>
      </w:pPr>
      <w:r>
        <w:t>If you eat your vegetables, then you grow.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If a triangle is a right triangle, then it has a 90</w:t>
      </w:r>
      <w:r>
        <w:sym w:font="Symbol" w:char="F0B0"/>
      </w:r>
      <w:r>
        <w:t xml:space="preserve"> angle.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If two segments are congruent, then they have the same length.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If you do not work, you do not get paid.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Pr="0058421A" w:rsidRDefault="0058421A" w:rsidP="0058421A">
      <w:pPr>
        <w:pStyle w:val="BodyText"/>
        <w:rPr>
          <w:b/>
        </w:rPr>
      </w:pPr>
      <w:r w:rsidRPr="0058421A">
        <w:rPr>
          <w:b/>
        </w:rPr>
        <w:t>Write the converse of each conditional statement.  Determine the truth-values of the original conditional and its converse.</w:t>
      </w:r>
    </w:p>
    <w:p w:rsidR="0058421A" w:rsidRDefault="0058421A" w:rsidP="0058421A">
      <w:pPr>
        <w:rPr>
          <w:b/>
          <w:bCs/>
        </w:rPr>
      </w:pPr>
    </w:p>
    <w:p w:rsidR="0058421A" w:rsidRDefault="0058421A" w:rsidP="0058421A">
      <w:pPr>
        <w:numPr>
          <w:ilvl w:val="0"/>
          <w:numId w:val="1"/>
        </w:numPr>
      </w:pPr>
      <w:r>
        <w:t xml:space="preserve">If you travel from the </w:t>
      </w:r>
      <w:smartTag w:uri="urn:schemas-microsoft-com:office:smarttags" w:element="country-region">
        <w:smartTag w:uri="urn:schemas-microsoft-com:office:smarttags" w:element="place">
          <w:r>
            <w:t>United States</w:t>
          </w:r>
        </w:smartTag>
      </w:smartTag>
      <w:r>
        <w:t xml:space="preserve"> to </w:t>
      </w:r>
      <w:smartTag w:uri="urn:schemas-microsoft-com:office:smarttags" w:element="country-region">
        <w:smartTag w:uri="urn:schemas-microsoft-com:office:smarttags" w:element="place">
          <w:r>
            <w:t>Kenya</w:t>
          </w:r>
        </w:smartTag>
      </w:smartTag>
      <w:r>
        <w:t>, then you have a passport.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If a point is in the first quadrant, then its coordinates are positive.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If a substance is water then its chemical formula is H</w:t>
      </w:r>
      <w:r>
        <w:rPr>
          <w:vertAlign w:val="subscript"/>
        </w:rPr>
        <w:t>2</w:t>
      </w:r>
      <w:r>
        <w:t>O.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If the probability that an event will occur is 1, then the event is certain to occur.</w:t>
      </w:r>
    </w:p>
    <w:p w:rsidR="0058421A" w:rsidRDefault="0058421A" w:rsidP="0058421A">
      <w:pPr>
        <w:ind w:left="720"/>
      </w:pPr>
    </w:p>
    <w:p w:rsidR="0058421A" w:rsidRDefault="0058421A" w:rsidP="0058421A">
      <w:pPr>
        <w:ind w:left="720"/>
      </w:pPr>
    </w:p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 xml:space="preserve">If you are in </w:t>
      </w:r>
      <w:smartTag w:uri="urn:schemas-microsoft-com:office:smarttags" w:element="State">
        <w:smartTag w:uri="urn:schemas-microsoft-com:office:smarttags" w:element="place">
          <w:r>
            <w:t>Indiana</w:t>
          </w:r>
        </w:smartTag>
      </w:smartTag>
      <w:r>
        <w:t xml:space="preserve">, then you are in </w:t>
      </w:r>
      <w:smartTag w:uri="urn:schemas-microsoft-com:office:smarttags" w:element="City">
        <w:smartTag w:uri="urn:schemas-microsoft-com:office:smarttags" w:element="place">
          <w:r>
            <w:t>Indianapolis</w:t>
          </w:r>
        </w:smartTag>
      </w:smartTag>
      <w:r>
        <w:t>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1"/>
        </w:numPr>
      </w:pPr>
      <w:r>
        <w:t>If two angles have measure 90, then the angles are congruent.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pStyle w:val="Heading1"/>
      </w:pPr>
      <w:r>
        <w:t>Page 267:  1 – 9 all</w:t>
      </w:r>
    </w:p>
    <w:p w:rsidR="0058421A" w:rsidRDefault="0058421A" w:rsidP="0058421A"/>
    <w:p w:rsidR="0058421A" w:rsidRDefault="0058421A" w:rsidP="0058421A">
      <w:pPr>
        <w:pStyle w:val="BodyText"/>
      </w:pPr>
      <w:r>
        <w:t>Write the negation of each statement.</w:t>
      </w:r>
    </w:p>
    <w:p w:rsidR="0058421A" w:rsidRDefault="0058421A" w:rsidP="0058421A">
      <w:pPr>
        <w:rPr>
          <w:b/>
          <w:bCs/>
        </w:rPr>
      </w:pPr>
    </w:p>
    <w:p w:rsidR="0058421A" w:rsidRDefault="0058421A" w:rsidP="0058421A">
      <w:pPr>
        <w:numPr>
          <w:ilvl w:val="0"/>
          <w:numId w:val="2"/>
        </w:numPr>
      </w:pPr>
      <w:r>
        <w:t>Two angles are congruent.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2"/>
        </w:numPr>
      </w:pPr>
      <w:r>
        <w:t>You are not sixteen years old.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2"/>
        </w:numPr>
      </w:pPr>
      <w:r>
        <w:t>The angle is not obtuse.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2"/>
        </w:numPr>
      </w:pPr>
      <w:r>
        <w:t>The soccer game is on Friday.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2"/>
        </w:numPr>
      </w:pPr>
      <w:r>
        <w:t>The figure is a triangle.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2"/>
        </w:numPr>
      </w:pPr>
      <w:r>
        <w:t xml:space="preserve">m </w:t>
      </w:r>
      <w:r>
        <w:sym w:font="Symbol" w:char="F0D0"/>
      </w:r>
      <w:r>
        <w:t xml:space="preserve"> 2 &gt; 90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Pr="0058421A" w:rsidRDefault="0058421A" w:rsidP="0058421A">
      <w:pPr>
        <w:pStyle w:val="BodyText"/>
        <w:rPr>
          <w:b/>
        </w:rPr>
      </w:pPr>
      <w:r w:rsidRPr="0058421A">
        <w:rPr>
          <w:b/>
        </w:rPr>
        <w:t>Write (a) the inverse and (b) the contrapositive of each conditional statement.</w:t>
      </w:r>
    </w:p>
    <w:p w:rsidR="0058421A" w:rsidRDefault="0058421A" w:rsidP="0058421A">
      <w:pPr>
        <w:rPr>
          <w:b/>
          <w:bCs/>
        </w:rPr>
      </w:pPr>
    </w:p>
    <w:p w:rsidR="0058421A" w:rsidRDefault="0058421A" w:rsidP="0058421A">
      <w:pPr>
        <w:numPr>
          <w:ilvl w:val="0"/>
          <w:numId w:val="2"/>
        </w:numPr>
      </w:pPr>
      <w:r>
        <w:t>If you eat all of your vegetables, then you will grow.</w:t>
      </w:r>
    </w:p>
    <w:p w:rsidR="0058421A" w:rsidRDefault="0058421A" w:rsidP="0058421A"/>
    <w:p w:rsidR="0058421A" w:rsidRDefault="0058421A" w:rsidP="0058421A">
      <w:pPr>
        <w:ind w:left="720"/>
      </w:pPr>
      <w:r>
        <w:t>Inverse:</w:t>
      </w:r>
    </w:p>
    <w:p w:rsidR="0058421A" w:rsidRDefault="0058421A" w:rsidP="0058421A">
      <w:pPr>
        <w:ind w:left="720"/>
      </w:pPr>
    </w:p>
    <w:p w:rsidR="0058421A" w:rsidRDefault="0058421A" w:rsidP="0058421A">
      <w:pPr>
        <w:ind w:left="720"/>
      </w:pPr>
    </w:p>
    <w:p w:rsidR="0058421A" w:rsidRDefault="0058421A" w:rsidP="0058421A">
      <w:pPr>
        <w:ind w:left="720"/>
      </w:pPr>
      <w:r>
        <w:t>Contrapositive:</w:t>
      </w:r>
    </w:p>
    <w:p w:rsidR="0058421A" w:rsidRDefault="0058421A" w:rsidP="0058421A">
      <w:pPr>
        <w:ind w:left="720"/>
      </w:pPr>
    </w:p>
    <w:p w:rsidR="0058421A" w:rsidRDefault="0058421A" w:rsidP="0058421A">
      <w:pPr>
        <w:ind w:left="720"/>
      </w:pPr>
    </w:p>
    <w:p w:rsidR="0058421A" w:rsidRDefault="0058421A" w:rsidP="0058421A">
      <w:pPr>
        <w:numPr>
          <w:ilvl w:val="0"/>
          <w:numId w:val="2"/>
        </w:numPr>
      </w:pPr>
      <w:r>
        <w:t>If a figure is a square, then all of its angles are right angles.</w:t>
      </w:r>
    </w:p>
    <w:p w:rsidR="0058421A" w:rsidRDefault="0058421A" w:rsidP="0058421A"/>
    <w:p w:rsidR="0058421A" w:rsidRDefault="0058421A" w:rsidP="0058421A">
      <w:r>
        <w:tab/>
        <w:t>Inverse:</w:t>
      </w:r>
    </w:p>
    <w:p w:rsidR="0058421A" w:rsidRDefault="0058421A" w:rsidP="0058421A"/>
    <w:p w:rsidR="0058421A" w:rsidRDefault="0058421A" w:rsidP="0058421A"/>
    <w:p w:rsidR="0058421A" w:rsidRDefault="0058421A" w:rsidP="0058421A">
      <w:r>
        <w:tab/>
        <w:t>Contrapositive:</w:t>
      </w:r>
    </w:p>
    <w:p w:rsidR="0058421A" w:rsidRDefault="0058421A" w:rsidP="0058421A"/>
    <w:p w:rsidR="0058421A" w:rsidRDefault="0058421A" w:rsidP="0058421A"/>
    <w:p w:rsidR="0058421A" w:rsidRDefault="0058421A" w:rsidP="0058421A"/>
    <w:p w:rsidR="0058421A" w:rsidRDefault="0058421A" w:rsidP="0058421A">
      <w:pPr>
        <w:numPr>
          <w:ilvl w:val="0"/>
          <w:numId w:val="2"/>
        </w:numPr>
      </w:pPr>
      <w:r>
        <w:t>If a figure is a rectangle, then it has four sides.</w:t>
      </w:r>
    </w:p>
    <w:p w:rsidR="0058421A" w:rsidRDefault="0058421A" w:rsidP="0058421A"/>
    <w:p w:rsidR="0058421A" w:rsidRDefault="0058421A" w:rsidP="0058421A">
      <w:pPr>
        <w:ind w:left="720"/>
      </w:pPr>
      <w:r>
        <w:t>Inverse:</w:t>
      </w:r>
    </w:p>
    <w:p w:rsidR="0058421A" w:rsidRDefault="0058421A" w:rsidP="0058421A">
      <w:pPr>
        <w:ind w:left="720"/>
      </w:pPr>
    </w:p>
    <w:p w:rsidR="0058421A" w:rsidRDefault="0058421A" w:rsidP="0058421A">
      <w:pPr>
        <w:ind w:left="720"/>
      </w:pPr>
    </w:p>
    <w:p w:rsidR="0058421A" w:rsidRDefault="0058421A" w:rsidP="0058421A">
      <w:pPr>
        <w:ind w:left="720"/>
      </w:pPr>
      <w:r>
        <w:t>Contrapositive:</w:t>
      </w:r>
    </w:p>
    <w:p w:rsidR="00032DE2" w:rsidRDefault="00032DE2"/>
    <w:sectPr w:rsidR="00032DE2" w:rsidSect="0058421A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E2ACD"/>
    <w:multiLevelType w:val="hybridMultilevel"/>
    <w:tmpl w:val="31BE9D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C87B10"/>
    <w:multiLevelType w:val="hybridMultilevel"/>
    <w:tmpl w:val="83F61D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421A"/>
    <w:rsid w:val="00032DE2"/>
    <w:rsid w:val="0058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8421A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8421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58421A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58421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58421A"/>
    <w:rPr>
      <w:bCs/>
      <w:szCs w:val="20"/>
    </w:rPr>
  </w:style>
  <w:style w:type="character" w:customStyle="1" w:styleId="BodyTextChar">
    <w:name w:val="Body Text Char"/>
    <w:basedOn w:val="DefaultParagraphFont"/>
    <w:link w:val="BodyText"/>
    <w:rsid w:val="0058421A"/>
    <w:rPr>
      <w:rFonts w:ascii="Times New Roman" w:eastAsia="Times New Roman" w:hAnsi="Times New Roman" w:cs="Times New Roman"/>
      <w:bCs/>
      <w:sz w:val="24"/>
      <w:szCs w:val="20"/>
    </w:rPr>
  </w:style>
  <w:style w:type="paragraph" w:styleId="BodyTextIndent">
    <w:name w:val="Body Text Indent"/>
    <w:basedOn w:val="Normal"/>
    <w:link w:val="BodyTextIndentChar"/>
    <w:rsid w:val="005842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58421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487</Words>
  <Characters>2776</Characters>
  <Application>Microsoft Office Word</Application>
  <DocSecurity>0</DocSecurity>
  <Lines>23</Lines>
  <Paragraphs>6</Paragraphs>
  <ScaleCrop>false</ScaleCrop>
  <Company/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2010-09-06T21:02:00Z</dcterms:created>
  <dcterms:modified xsi:type="dcterms:W3CDTF">2010-09-06T21:20:00Z</dcterms:modified>
</cp:coreProperties>
</file>